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F2B" w:rsidRDefault="003E4F2B">
      <w:pPr>
        <w:shd w:val="clear" w:color="auto" w:fill="FDFDFD"/>
        <w:spacing w:after="100" w:line="240" w:lineRule="auto"/>
        <w:outlineLvl w:val="0"/>
        <w:rPr>
          <w:rFonts w:ascii="Times New Roman" w:eastAsia="Times New Roman" w:hAnsi="Times New Roman" w:cs="Times New Roman"/>
          <w:b/>
          <w:bCs/>
          <w:color w:val="CE000C"/>
          <w:sz w:val="30"/>
          <w:szCs w:val="30"/>
        </w:rPr>
      </w:pPr>
    </w:p>
    <w:p w:rsidR="003E4F2B" w:rsidRDefault="00653D4E" w:rsidP="00653D4E">
      <w:pPr>
        <w:shd w:val="clear" w:color="auto" w:fill="FDFDFD"/>
        <w:spacing w:after="100" w:line="240" w:lineRule="auto"/>
        <w:outlineLvl w:val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sz w:val="36"/>
          <w:szCs w:val="36"/>
        </w:rPr>
        <w:t xml:space="preserve"> </w:t>
      </w:r>
    </w:p>
    <w:p w:rsidR="003E4F2B" w:rsidRDefault="003E4F2B">
      <w:pPr>
        <w:shd w:val="clear" w:color="auto" w:fill="FDFDFD"/>
        <w:spacing w:after="100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3E4F2B" w:rsidRDefault="003E4F2B">
      <w:pPr>
        <w:shd w:val="clear" w:color="auto" w:fill="FDFDFD"/>
        <w:spacing w:after="100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3E4F2B" w:rsidRDefault="003E4F2B">
      <w:pPr>
        <w:shd w:val="clear" w:color="auto" w:fill="FDFDFD"/>
        <w:spacing w:after="100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3E4F2B" w:rsidRDefault="003E4F2B">
      <w:pPr>
        <w:shd w:val="clear" w:color="auto" w:fill="FDFDFD"/>
        <w:spacing w:after="100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3E4F2B" w:rsidRDefault="003E4F2B">
      <w:pPr>
        <w:shd w:val="clear" w:color="auto" w:fill="FDFDFD"/>
        <w:spacing w:after="100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3E4F2B" w:rsidRDefault="003E4F2B">
      <w:pPr>
        <w:shd w:val="clear" w:color="auto" w:fill="FDFDFD"/>
        <w:spacing w:after="100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3E4F2B" w:rsidRDefault="003E4F2B">
      <w:pPr>
        <w:shd w:val="clear" w:color="auto" w:fill="FDFDFD"/>
        <w:spacing w:after="100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3E4F2B" w:rsidRDefault="003E4F2B">
      <w:pPr>
        <w:shd w:val="clear" w:color="auto" w:fill="FDFDFD"/>
        <w:spacing w:after="100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B33736" w:rsidRDefault="00B33736">
      <w:pPr>
        <w:shd w:val="clear" w:color="auto" w:fill="FDFDFD"/>
        <w:spacing w:after="100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3E4F2B" w:rsidRDefault="003E4F2B">
      <w:pPr>
        <w:shd w:val="clear" w:color="auto" w:fill="FDFDFD"/>
        <w:spacing w:after="450"/>
        <w:outlineLvl w:val="0"/>
        <w:rPr>
          <w:rFonts w:ascii="Arial" w:eastAsia="Times New Roman" w:hAnsi="Arial" w:cs="Arial"/>
          <w:b/>
          <w:bCs/>
          <w:color w:val="CE000C"/>
          <w:sz w:val="30"/>
          <w:szCs w:val="30"/>
        </w:rPr>
      </w:pPr>
    </w:p>
    <w:p w:rsidR="003E4F2B" w:rsidRDefault="00653D4E">
      <w:pPr>
        <w:shd w:val="clear" w:color="auto" w:fill="FDFDFD"/>
        <w:spacing w:after="450" w:line="240" w:lineRule="auto"/>
        <w:outlineLvl w:val="0"/>
        <w:rPr>
          <w:rFonts w:eastAsia="Times New Roman" w:cs="Arial"/>
          <w:b/>
          <w:bCs/>
          <w:color w:val="CE000C"/>
        </w:rPr>
      </w:pPr>
      <w:r>
        <w:rPr>
          <w:rFonts w:eastAsia="Times New Roman" w:cs="Arial"/>
          <w:b/>
          <w:bCs/>
          <w:noProof/>
          <w:color w:val="CE000C"/>
        </w:rPr>
        <w:drawing>
          <wp:anchor distT="0" distB="127000" distL="0" distR="0" simplePos="0" relativeHeight="9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-720090</wp:posOffset>
            </wp:positionV>
            <wp:extent cx="5443855" cy="10692130"/>
            <wp:effectExtent l="0" t="0" r="0" b="0"/>
            <wp:wrapSquare wrapText="largest"/>
            <wp:docPr id="9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F2B" w:rsidRDefault="003E4F2B">
      <w:pPr>
        <w:shd w:val="clear" w:color="auto" w:fill="FDFDFD"/>
        <w:spacing w:after="450" w:line="240" w:lineRule="auto"/>
        <w:outlineLvl w:val="0"/>
        <w:rPr>
          <w:rFonts w:eastAsia="Times New Roman" w:cs="Arial"/>
          <w:b/>
          <w:bCs/>
          <w:color w:val="CE000C"/>
        </w:rPr>
      </w:pPr>
    </w:p>
    <w:p w:rsidR="003E4F2B" w:rsidRDefault="003E4F2B">
      <w:pPr>
        <w:shd w:val="clear" w:color="auto" w:fill="FDFDFD"/>
        <w:spacing w:after="450" w:line="240" w:lineRule="auto"/>
        <w:outlineLvl w:val="0"/>
        <w:rPr>
          <w:rFonts w:eastAsia="Times New Roman" w:cs="Arial"/>
          <w:b/>
          <w:bCs/>
          <w:color w:val="CE000C"/>
        </w:rPr>
      </w:pPr>
    </w:p>
    <w:p w:rsidR="003E4F2B" w:rsidRDefault="003E4F2B">
      <w:pPr>
        <w:shd w:val="clear" w:color="auto" w:fill="FDFDFD"/>
        <w:spacing w:after="450" w:line="240" w:lineRule="auto"/>
        <w:outlineLvl w:val="0"/>
        <w:rPr>
          <w:rFonts w:eastAsia="Times New Roman" w:cs="Arial"/>
          <w:b/>
          <w:bCs/>
          <w:color w:val="CE000C"/>
        </w:rPr>
      </w:pPr>
    </w:p>
    <w:p w:rsidR="003E4F2B" w:rsidRDefault="003E4F2B">
      <w:pPr>
        <w:shd w:val="clear" w:color="auto" w:fill="FDFDFD"/>
        <w:spacing w:after="450" w:line="240" w:lineRule="auto"/>
        <w:outlineLvl w:val="0"/>
        <w:rPr>
          <w:rFonts w:eastAsia="Times New Roman" w:cs="Arial"/>
          <w:b/>
          <w:bCs/>
          <w:color w:val="CE000C"/>
        </w:rPr>
      </w:pPr>
    </w:p>
    <w:p w:rsidR="003E4F2B" w:rsidRDefault="003E4F2B">
      <w:pPr>
        <w:shd w:val="clear" w:color="auto" w:fill="FDFDFD"/>
        <w:spacing w:after="450" w:line="240" w:lineRule="auto"/>
        <w:outlineLvl w:val="0"/>
        <w:rPr>
          <w:rFonts w:eastAsia="Times New Roman" w:cs="Arial"/>
          <w:b/>
          <w:bCs/>
          <w:color w:val="CE000C"/>
        </w:rPr>
      </w:pPr>
    </w:p>
    <w:p w:rsidR="003E4F2B" w:rsidRDefault="003E4F2B">
      <w:pPr>
        <w:shd w:val="clear" w:color="auto" w:fill="FDFDFD"/>
        <w:spacing w:after="450" w:line="240" w:lineRule="auto"/>
        <w:outlineLvl w:val="0"/>
        <w:rPr>
          <w:rFonts w:eastAsia="Times New Roman" w:cs="Arial"/>
          <w:b/>
          <w:bCs/>
          <w:color w:val="CE000C"/>
        </w:rPr>
      </w:pPr>
    </w:p>
    <w:p w:rsidR="003E4F2B" w:rsidRDefault="003E4F2B">
      <w:pPr>
        <w:shd w:val="clear" w:color="auto" w:fill="FDFDFD"/>
        <w:spacing w:after="450" w:line="240" w:lineRule="auto"/>
        <w:outlineLvl w:val="0"/>
        <w:rPr>
          <w:rFonts w:eastAsia="Times New Roman" w:cs="Arial"/>
          <w:b/>
          <w:bCs/>
          <w:color w:val="CE000C"/>
        </w:rPr>
      </w:pPr>
    </w:p>
    <w:p w:rsidR="003E4F2B" w:rsidRDefault="003E4F2B">
      <w:pPr>
        <w:shd w:val="clear" w:color="auto" w:fill="FDFDFD"/>
        <w:spacing w:after="450" w:line="240" w:lineRule="auto"/>
        <w:outlineLvl w:val="0"/>
        <w:rPr>
          <w:rFonts w:eastAsia="Times New Roman" w:cs="Arial"/>
          <w:b/>
          <w:bCs/>
          <w:color w:val="CE000C"/>
        </w:rPr>
      </w:pPr>
    </w:p>
    <w:p w:rsidR="003E4F2B" w:rsidRDefault="003E4F2B">
      <w:pPr>
        <w:shd w:val="clear" w:color="auto" w:fill="FDFDFD"/>
        <w:spacing w:after="450" w:line="240" w:lineRule="auto"/>
        <w:outlineLvl w:val="0"/>
        <w:rPr>
          <w:rFonts w:eastAsia="Times New Roman" w:cs="Arial"/>
          <w:b/>
          <w:bCs/>
          <w:color w:val="CE000C"/>
        </w:rPr>
      </w:pPr>
    </w:p>
    <w:p w:rsidR="00B33736" w:rsidRDefault="00B33736">
      <w:pPr>
        <w:shd w:val="clear" w:color="auto" w:fill="FDFDFD"/>
        <w:spacing w:after="450" w:line="240" w:lineRule="auto"/>
        <w:outlineLvl w:val="0"/>
        <w:rPr>
          <w:rFonts w:ascii="Times New Roman" w:eastAsia="Times New Roman" w:hAnsi="Times New Roman" w:cs="Arial"/>
          <w:b/>
          <w:bCs/>
          <w:color w:val="CE000C"/>
          <w:sz w:val="48"/>
          <w:szCs w:val="48"/>
        </w:rPr>
      </w:pPr>
    </w:p>
    <w:p w:rsidR="003E4F2B" w:rsidRDefault="00653D4E">
      <w:pPr>
        <w:shd w:val="clear" w:color="auto" w:fill="FDFDFD"/>
        <w:spacing w:after="450" w:line="240" w:lineRule="auto"/>
        <w:outlineLvl w:val="0"/>
        <w:rPr>
          <w:rFonts w:ascii="Times New Roman" w:hAnsi="Times New Roman"/>
          <w:sz w:val="48"/>
          <w:szCs w:val="48"/>
        </w:rPr>
      </w:pPr>
      <w:r>
        <w:rPr>
          <w:rFonts w:ascii="Times New Roman" w:eastAsia="Times New Roman" w:hAnsi="Times New Roman" w:cs="Arial"/>
          <w:b/>
          <w:bCs/>
          <w:color w:val="CE000C"/>
          <w:sz w:val="48"/>
          <w:szCs w:val="48"/>
        </w:rPr>
        <w:lastRenderedPageBreak/>
        <w:t>Я хочу выполнять</w:t>
      </w:r>
      <w:r>
        <w:rPr>
          <w:rFonts w:ascii="Times New Roman" w:eastAsia="Times New Roman" w:hAnsi="Times New Roman" w:cs="Arial"/>
          <w:b/>
          <w:bCs/>
          <w:color w:val="CE000C"/>
          <w:sz w:val="48"/>
          <w:szCs w:val="48"/>
        </w:rPr>
        <w:t xml:space="preserve"> нормативы ГТО, что я должен для этого сделать?</w:t>
      </w:r>
    </w:p>
    <w:p w:rsidR="003E4F2B" w:rsidRDefault="003E4F2B">
      <w:pPr>
        <w:shd w:val="clear" w:color="auto" w:fill="FDFDFD"/>
        <w:spacing w:after="100" w:line="240" w:lineRule="auto"/>
      </w:pPr>
    </w:p>
    <w:p w:rsidR="003E4F2B" w:rsidRDefault="00653D4E">
      <w:pPr>
        <w:shd w:val="clear" w:color="auto" w:fill="FDFDFD"/>
        <w:spacing w:after="10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anchor distT="0" distB="127000" distL="0" distR="0" simplePos="0" relativeHeight="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156845</wp:posOffset>
            </wp:positionV>
            <wp:extent cx="7560310" cy="5346700"/>
            <wp:effectExtent l="0" t="0" r="0" b="0"/>
            <wp:wrapSquare wrapText="largest"/>
            <wp:docPr id="10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F2B" w:rsidRDefault="003E4F2B">
      <w:pPr>
        <w:pStyle w:val="a7"/>
        <w:jc w:val="center"/>
        <w:rPr>
          <w:rFonts w:ascii="Times New Roman" w:hAnsi="Times New Roman"/>
          <w:color w:val="484C51"/>
          <w:sz w:val="30"/>
          <w:szCs w:val="30"/>
        </w:rPr>
      </w:pPr>
    </w:p>
    <w:p w:rsidR="003E4F2B" w:rsidRDefault="003E4F2B">
      <w:pPr>
        <w:shd w:val="clear" w:color="auto" w:fill="FDFDFD"/>
        <w:spacing w:after="100" w:line="240" w:lineRule="auto"/>
      </w:pPr>
    </w:p>
    <w:p w:rsidR="003E4F2B" w:rsidRDefault="003E4F2B">
      <w:pPr>
        <w:shd w:val="clear" w:color="auto" w:fill="FDFDFD"/>
        <w:spacing w:after="100" w:line="240" w:lineRule="auto"/>
      </w:pPr>
    </w:p>
    <w:p w:rsidR="003E4F2B" w:rsidRDefault="003E4F2B">
      <w:pPr>
        <w:shd w:val="clear" w:color="auto" w:fill="FDFDFD"/>
        <w:spacing w:after="100" w:line="240" w:lineRule="auto"/>
      </w:pPr>
    </w:p>
    <w:p w:rsidR="003E4F2B" w:rsidRDefault="003E4F2B">
      <w:pPr>
        <w:shd w:val="clear" w:color="auto" w:fill="FDFDFD"/>
        <w:spacing w:after="100" w:line="240" w:lineRule="auto"/>
      </w:pPr>
    </w:p>
    <w:p w:rsidR="003E4F2B" w:rsidRDefault="003E4F2B">
      <w:pPr>
        <w:shd w:val="clear" w:color="auto" w:fill="FDFDFD"/>
        <w:spacing w:after="100" w:line="240" w:lineRule="auto"/>
      </w:pPr>
    </w:p>
    <w:p w:rsidR="003E4F2B" w:rsidRDefault="003E4F2B">
      <w:pPr>
        <w:shd w:val="clear" w:color="auto" w:fill="FDFDFD"/>
        <w:spacing w:after="100" w:line="240" w:lineRule="auto"/>
      </w:pPr>
    </w:p>
    <w:p w:rsidR="003E4F2B" w:rsidRDefault="003E4F2B">
      <w:pPr>
        <w:shd w:val="clear" w:color="auto" w:fill="FDFDFD"/>
        <w:spacing w:after="100" w:line="240" w:lineRule="auto"/>
      </w:pPr>
    </w:p>
    <w:p w:rsidR="003E4F2B" w:rsidRDefault="00653D4E">
      <w:pPr>
        <w:shd w:val="clear" w:color="auto" w:fill="FDFDFD"/>
        <w:spacing w:after="100" w:line="240" w:lineRule="auto"/>
      </w:pPr>
      <w:r>
        <w:rPr>
          <w:noProof/>
        </w:rPr>
        <w:lastRenderedPageBreak/>
        <w:drawing>
          <wp:inline distT="0" distB="0" distL="0" distR="0">
            <wp:extent cx="5586095" cy="1285240"/>
            <wp:effectExtent l="0" t="0" r="0" b="0"/>
            <wp:docPr id="1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2B" w:rsidRDefault="00653D4E">
      <w:pPr>
        <w:pStyle w:val="a7"/>
        <w:rPr>
          <w:rFonts w:ascii="Times New Roman" w:hAnsi="Times New Roman"/>
          <w:color w:val="FF0000"/>
          <w:sz w:val="48"/>
          <w:szCs w:val="48"/>
        </w:rPr>
      </w:pPr>
      <w:r>
        <w:rPr>
          <w:rFonts w:ascii="Times New Roman" w:hAnsi="Times New Roman"/>
          <w:b/>
          <w:bCs/>
          <w:color w:val="FF0000"/>
          <w:sz w:val="48"/>
          <w:szCs w:val="48"/>
        </w:rPr>
        <w:t>Для чего нужна регистрация на сайте?</w:t>
      </w:r>
    </w:p>
    <w:p w:rsidR="003E4F2B" w:rsidRDefault="00653D4E">
      <w:pPr>
        <w:pStyle w:val="a7"/>
        <w:rPr>
          <w:rFonts w:ascii="Times New Roman" w:hAnsi="Times New Roman" w:cs="Arial"/>
          <w:i/>
          <w:iCs/>
          <w:color w:val="222222"/>
          <w:sz w:val="28"/>
          <w:szCs w:val="28"/>
          <w:highlight w:val="white"/>
        </w:rPr>
      </w:pPr>
      <w:r>
        <w:rPr>
          <w:rFonts w:ascii="Times New Roman" w:hAnsi="Times New Roman" w:cs="Arial"/>
          <w:i/>
          <w:iCs/>
          <w:color w:val="222222"/>
          <w:sz w:val="28"/>
          <w:szCs w:val="28"/>
          <w:highlight w:val="white"/>
        </w:rPr>
        <w:t xml:space="preserve">Регистрация на сайте </w:t>
      </w:r>
      <w:proofErr w:type="spellStart"/>
      <w:r>
        <w:rPr>
          <w:rFonts w:ascii="Times New Roman" w:hAnsi="Times New Roman" w:cs="Arial"/>
          <w:i/>
          <w:iCs/>
          <w:color w:val="222222"/>
          <w:sz w:val="28"/>
          <w:szCs w:val="28"/>
          <w:highlight w:val="white"/>
        </w:rPr>
        <w:t>gto.ru</w:t>
      </w:r>
      <w:proofErr w:type="spellEnd"/>
      <w:r>
        <w:rPr>
          <w:rFonts w:ascii="Times New Roman" w:hAnsi="Times New Roman" w:cs="Arial"/>
          <w:i/>
          <w:iCs/>
          <w:color w:val="222222"/>
          <w:sz w:val="28"/>
          <w:szCs w:val="28"/>
          <w:highlight w:val="white"/>
        </w:rPr>
        <w:t xml:space="preserve"> нужна для того, чтобы Вам был присвоен уникальный ID-номер, позволяющий выполнять нормативы испытаний (тестов) ВФСК ГТО </w:t>
      </w:r>
      <w:r>
        <w:rPr>
          <w:rFonts w:ascii="Times New Roman" w:hAnsi="Times New Roman" w:cs="Arial"/>
          <w:i/>
          <w:iCs/>
          <w:color w:val="222222"/>
          <w:sz w:val="28"/>
          <w:szCs w:val="28"/>
          <w:highlight w:val="white"/>
        </w:rPr>
        <w:t>в официальном режиме. Благодаря личному ID-номеру Вы сможете записаться в ближайший к Вам Центр тестирования для выполнения нормативов ГТО, а также просматривать результаты Выполненных Вами нормативов.</w:t>
      </w:r>
    </w:p>
    <w:p w:rsidR="003E4F2B" w:rsidRDefault="003E4F2B">
      <w:pPr>
        <w:pStyle w:val="a7"/>
      </w:pPr>
      <w:hyperlink r:id="rId8">
        <w:r w:rsidR="00653D4E">
          <w:rPr>
            <w:rStyle w:val="-"/>
            <w:rFonts w:ascii="Times New Roman" w:hAnsi="Times New Roman" w:cs="Arial"/>
            <w:color w:val="551A8B"/>
            <w:sz w:val="28"/>
            <w:szCs w:val="28"/>
          </w:rPr>
          <w:br/>
        </w:r>
      </w:hyperlink>
      <w:r w:rsidR="00653D4E">
        <w:rPr>
          <w:rFonts w:ascii="Times New Roman" w:hAnsi="Times New Roman" w:cs="Arial"/>
          <w:b/>
          <w:bCs/>
          <w:color w:val="FF0000"/>
          <w:sz w:val="48"/>
          <w:szCs w:val="48"/>
        </w:rPr>
        <w:t>Что для этого нужно сделать:</w:t>
      </w:r>
    </w:p>
    <w:p w:rsidR="003E4F2B" w:rsidRDefault="00653D4E">
      <w:pPr>
        <w:pStyle w:val="a7"/>
      </w:pPr>
      <w:r>
        <w:rPr>
          <w:rFonts w:ascii="Times New Roman" w:hAnsi="Times New Roman" w:cs="Arial"/>
          <w:color w:val="333333"/>
          <w:sz w:val="28"/>
          <w:szCs w:val="28"/>
        </w:rPr>
        <w:t>1. Создать электронную почту/сохранить сведения</w:t>
      </w:r>
    </w:p>
    <w:p w:rsidR="003E4F2B" w:rsidRDefault="00653D4E">
      <w:pPr>
        <w:pStyle w:val="2"/>
        <w:spacing w:before="0" w:line="480" w:lineRule="atLeast"/>
        <w:jc w:val="both"/>
        <w:rPr>
          <w:rFonts w:ascii="Times New Roman" w:hAnsi="Times New Roman" w:cs="Arial"/>
          <w:color w:val="222222"/>
          <w:sz w:val="28"/>
          <w:szCs w:val="28"/>
          <w:highlight w:val="white"/>
        </w:rPr>
      </w:pPr>
      <w:r>
        <w:rPr>
          <w:rFonts w:ascii="Times New Roman" w:hAnsi="Times New Roman" w:cs="Arial"/>
          <w:i/>
          <w:iCs/>
          <w:color w:val="222222"/>
          <w:sz w:val="28"/>
          <w:szCs w:val="28"/>
          <w:highlight w:val="white"/>
        </w:rPr>
        <w:t>На одну электронную почту можно зарегистрировать только одного пользователя. Это объясняется т</w:t>
      </w:r>
      <w:r>
        <w:rPr>
          <w:rFonts w:ascii="Times New Roman" w:hAnsi="Times New Roman" w:cs="Arial"/>
          <w:i/>
          <w:iCs/>
          <w:color w:val="222222"/>
          <w:sz w:val="28"/>
          <w:szCs w:val="28"/>
          <w:highlight w:val="white"/>
        </w:rPr>
        <w:t>ем, что электронная почта является аналогом цифровой подписи. Таким образом, при утере пароля от личного кабинета АИС ВФСК ГТО, пользователь сможет возобновить его работу с помощью электронной почты, указанной при регистрации.</w:t>
      </w:r>
    </w:p>
    <w:p w:rsidR="003E4F2B" w:rsidRDefault="003E4F2B">
      <w:pPr>
        <w:pStyle w:val="2"/>
        <w:spacing w:before="0" w:line="480" w:lineRule="atLeast"/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</w:pPr>
    </w:p>
    <w:p w:rsidR="003E4F2B" w:rsidRDefault="00653D4E">
      <w:pPr>
        <w:pStyle w:val="2"/>
        <w:spacing w:before="0" w:line="480" w:lineRule="atLeast"/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</w:pPr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 xml:space="preserve">2. Зарегистрироваться на </w:t>
      </w:r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>сайте.</w:t>
      </w:r>
    </w:p>
    <w:p w:rsidR="003E4F2B" w:rsidRDefault="003E4F2B">
      <w:pPr>
        <w:pStyle w:val="2"/>
        <w:spacing w:before="0" w:line="480" w:lineRule="atLeast"/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</w:pPr>
    </w:p>
    <w:p w:rsidR="003E4F2B" w:rsidRDefault="00653D4E">
      <w:pPr>
        <w:pStyle w:val="2"/>
        <w:spacing w:before="0" w:line="480" w:lineRule="atLeast"/>
        <w:jc w:val="both"/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  <w:highlight w:val="white"/>
        </w:rPr>
      </w:pPr>
      <w:r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  <w:highlight w:val="white"/>
        </w:rPr>
        <w:t xml:space="preserve">3. В конце регистрации вы получите  номер ID, </w:t>
      </w:r>
      <w:proofErr w:type="gramStart"/>
      <w:r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  <w:highlight w:val="white"/>
        </w:rPr>
        <w:t>сохраните его у себя  принесёте</w:t>
      </w:r>
      <w:proofErr w:type="gramEnd"/>
      <w:r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  <w:highlight w:val="white"/>
        </w:rPr>
        <w:t xml:space="preserve"> в школу. Мы передаём эти сведения в центр тестирования.</w:t>
      </w:r>
    </w:p>
    <w:p w:rsidR="003E4F2B" w:rsidRDefault="003E4F2B">
      <w:pPr>
        <w:pStyle w:val="a7"/>
        <w:rPr>
          <w:rFonts w:ascii="Arial" w:hAnsi="Arial" w:cs="Arial"/>
          <w:b/>
          <w:bCs/>
          <w:color w:val="333333"/>
          <w:sz w:val="36"/>
          <w:szCs w:val="36"/>
        </w:rPr>
      </w:pPr>
    </w:p>
    <w:p w:rsidR="003E4F2B" w:rsidRDefault="003E4F2B">
      <w:pPr>
        <w:pStyle w:val="2"/>
        <w:spacing w:before="0" w:line="480" w:lineRule="atLeast"/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  <w:highlight w:val="white"/>
        </w:rPr>
      </w:pPr>
    </w:p>
    <w:p w:rsidR="003E4F2B" w:rsidRDefault="00653D4E">
      <w:pPr>
        <w:pStyle w:val="2"/>
        <w:spacing w:before="0" w:line="480" w:lineRule="atLeast"/>
        <w:rPr>
          <w:rFonts w:ascii="Times New Roman" w:hAnsi="Times New Roman" w:cs="Arial"/>
          <w:color w:val="FF0000"/>
          <w:sz w:val="44"/>
          <w:szCs w:val="44"/>
        </w:rPr>
      </w:pPr>
      <w:r>
        <w:rPr>
          <w:rFonts w:ascii="Times New Roman" w:hAnsi="Times New Roman" w:cs="Arial"/>
          <w:color w:val="FF0000"/>
          <w:sz w:val="44"/>
          <w:szCs w:val="44"/>
        </w:rPr>
        <w:t>Что ещё вы можете найти интересного на сайте</w:t>
      </w:r>
      <w:proofErr w:type="gramStart"/>
      <w:r>
        <w:rPr>
          <w:rFonts w:ascii="Times New Roman" w:hAnsi="Times New Roman" w:cs="Arial"/>
          <w:color w:val="FF0000"/>
          <w:sz w:val="44"/>
          <w:szCs w:val="44"/>
        </w:rPr>
        <w:t xml:space="preserve"> :</w:t>
      </w:r>
      <w:proofErr w:type="spellStart"/>
      <w:proofErr w:type="gramEnd"/>
      <w:r>
        <w:rPr>
          <w:rFonts w:ascii="Times New Roman" w:hAnsi="Times New Roman" w:cs="Arial"/>
          <w:color w:val="FF0000"/>
          <w:sz w:val="44"/>
          <w:szCs w:val="44"/>
        </w:rPr>
        <w:t>www.gto.ru</w:t>
      </w:r>
      <w:proofErr w:type="spellEnd"/>
    </w:p>
    <w:p w:rsidR="003E4F2B" w:rsidRDefault="00653D4E">
      <w:pPr>
        <w:pStyle w:val="2"/>
        <w:tabs>
          <w:tab w:val="left" w:pos="0"/>
          <w:tab w:val="left" w:pos="285"/>
        </w:tabs>
        <w:spacing w:before="0" w:line="48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>-н</w:t>
      </w:r>
      <w:r w:rsidRPr="00B33736"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>овости ГТО</w:t>
      </w:r>
    </w:p>
    <w:p w:rsidR="003E4F2B" w:rsidRDefault="00653D4E">
      <w:pPr>
        <w:pStyle w:val="2"/>
        <w:tabs>
          <w:tab w:val="left" w:pos="0"/>
          <w:tab w:val="left" w:pos="285"/>
        </w:tabs>
        <w:spacing w:before="0" w:line="480" w:lineRule="atLeast"/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</w:pPr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 xml:space="preserve">-как выполнять </w:t>
      </w:r>
      <w:r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</w:rPr>
        <w:t>(видео правильного выполнен</w:t>
      </w:r>
      <w:r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</w:rPr>
        <w:t>ия задания)</w:t>
      </w:r>
    </w:p>
    <w:p w:rsidR="003E4F2B" w:rsidRDefault="00653D4E">
      <w:pPr>
        <w:pStyle w:val="2"/>
        <w:tabs>
          <w:tab w:val="left" w:pos="0"/>
          <w:tab w:val="left" w:pos="285"/>
        </w:tabs>
        <w:spacing w:before="0" w:line="480" w:lineRule="atLeast"/>
        <w:jc w:val="both"/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</w:pPr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 xml:space="preserve">- нормативы </w:t>
      </w:r>
    </w:p>
    <w:p w:rsidR="003E4F2B" w:rsidRDefault="00653D4E">
      <w:pPr>
        <w:pStyle w:val="2"/>
        <w:tabs>
          <w:tab w:val="left" w:pos="0"/>
          <w:tab w:val="left" w:pos="285"/>
        </w:tabs>
        <w:spacing w:before="0" w:line="480" w:lineRule="atLeast"/>
        <w:jc w:val="both"/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</w:pPr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>-история ГТО</w:t>
      </w:r>
    </w:p>
    <w:p w:rsidR="003E4F2B" w:rsidRDefault="00653D4E">
      <w:pPr>
        <w:pStyle w:val="2"/>
        <w:tabs>
          <w:tab w:val="left" w:pos="0"/>
          <w:tab w:val="left" w:pos="285"/>
        </w:tabs>
        <w:spacing w:before="0" w:line="480" w:lineRule="atLeast"/>
        <w:jc w:val="both"/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</w:pPr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 xml:space="preserve">- документы </w:t>
      </w:r>
      <w:r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</w:rPr>
        <w:t>(все правовые документы по ГТО)</w:t>
      </w:r>
    </w:p>
    <w:p w:rsidR="003E4F2B" w:rsidRDefault="00653D4E">
      <w:pPr>
        <w:pStyle w:val="2"/>
        <w:tabs>
          <w:tab w:val="left" w:pos="0"/>
          <w:tab w:val="left" w:pos="285"/>
        </w:tabs>
        <w:spacing w:before="0" w:line="480" w:lineRule="atLeast"/>
        <w:jc w:val="both"/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</w:pPr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>медиагалерея</w:t>
      </w:r>
      <w:proofErr w:type="spellEnd"/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 xml:space="preserve"> </w:t>
      </w:r>
      <w:r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</w:rPr>
        <w:t>(видеоролики)</w:t>
      </w:r>
    </w:p>
    <w:p w:rsidR="003E4F2B" w:rsidRDefault="00653D4E">
      <w:pPr>
        <w:pStyle w:val="2"/>
        <w:tabs>
          <w:tab w:val="left" w:pos="0"/>
          <w:tab w:val="left" w:pos="285"/>
        </w:tabs>
        <w:spacing w:before="0" w:line="480" w:lineRule="atLeast"/>
        <w:jc w:val="both"/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</w:pPr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 xml:space="preserve">-глоссарий </w:t>
      </w:r>
      <w:r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</w:rPr>
        <w:t>(словарь терминов)</w:t>
      </w:r>
    </w:p>
    <w:p w:rsidR="003E4F2B" w:rsidRDefault="00653D4E">
      <w:pPr>
        <w:pStyle w:val="2"/>
        <w:tabs>
          <w:tab w:val="left" w:pos="0"/>
          <w:tab w:val="left" w:pos="285"/>
        </w:tabs>
        <w:spacing w:before="0" w:line="480" w:lineRule="atLeast"/>
        <w:jc w:val="both"/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</w:pPr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>- контакты</w:t>
      </w:r>
    </w:p>
    <w:p w:rsidR="003E4F2B" w:rsidRDefault="00653D4E">
      <w:pPr>
        <w:pStyle w:val="2"/>
        <w:tabs>
          <w:tab w:val="left" w:pos="0"/>
          <w:tab w:val="left" w:pos="285"/>
        </w:tabs>
        <w:spacing w:before="0" w:line="48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Arial"/>
          <w:b w:val="0"/>
          <w:bCs w:val="0"/>
          <w:color w:val="333333"/>
          <w:sz w:val="28"/>
          <w:szCs w:val="28"/>
        </w:rPr>
        <w:t xml:space="preserve">-вопросы и ответы </w:t>
      </w:r>
      <w:r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</w:rPr>
        <w:t>(ответы на интересующие   часто задаваемые вопросы)</w:t>
      </w:r>
    </w:p>
    <w:p w:rsidR="003E4F2B" w:rsidRDefault="003E4F2B">
      <w:pPr>
        <w:pStyle w:val="2"/>
        <w:tabs>
          <w:tab w:val="left" w:pos="0"/>
          <w:tab w:val="left" w:pos="285"/>
        </w:tabs>
        <w:spacing w:before="0" w:line="480" w:lineRule="atLeast"/>
        <w:jc w:val="both"/>
        <w:rPr>
          <w:rFonts w:ascii="Times New Roman" w:hAnsi="Times New Roman" w:cs="Arial"/>
          <w:b w:val="0"/>
          <w:bCs w:val="0"/>
          <w:i/>
          <w:iCs/>
          <w:color w:val="333333"/>
          <w:sz w:val="28"/>
          <w:szCs w:val="28"/>
        </w:rPr>
      </w:pPr>
    </w:p>
    <w:p w:rsidR="003E4F2B" w:rsidRDefault="003E4F2B">
      <w:pPr>
        <w:pStyle w:val="2"/>
        <w:spacing w:before="0" w:line="480" w:lineRule="atLeast"/>
        <w:rPr>
          <w:rFonts w:ascii="Times New Roman" w:hAnsi="Times New Roman" w:cs="Arial"/>
          <w:b w:val="0"/>
          <w:bCs w:val="0"/>
          <w:color w:val="333333"/>
          <w:sz w:val="36"/>
          <w:szCs w:val="36"/>
        </w:rPr>
      </w:pPr>
    </w:p>
    <w:p w:rsidR="003E4F2B" w:rsidRDefault="00653D4E">
      <w:pPr>
        <w:shd w:val="clear" w:color="auto" w:fill="FDFDFD"/>
        <w:spacing w:after="100" w:line="240" w:lineRule="auto"/>
        <w:outlineLvl w:val="0"/>
        <w:rPr>
          <w:rFonts w:ascii="Times New Roman" w:hAnsi="Times New Roman"/>
          <w:color w:val="FF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 xml:space="preserve">Когда я смогу получить знак 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  <w:t>отличия?</w:t>
      </w:r>
    </w:p>
    <w:p w:rsidR="003E4F2B" w:rsidRDefault="003E4F2B">
      <w:pPr>
        <w:shd w:val="clear" w:color="auto" w:fill="FDFDFD"/>
        <w:spacing w:after="100" w:line="240" w:lineRule="auto"/>
        <w:outlineLvl w:val="0"/>
        <w:rPr>
          <w:rFonts w:eastAsia="Times New Roman" w:cs="Times New Roman"/>
          <w:b/>
          <w:bCs/>
          <w:color w:val="CE000C"/>
        </w:rPr>
      </w:pPr>
    </w:p>
    <w:p w:rsidR="003E4F2B" w:rsidRPr="00653D4E" w:rsidRDefault="00653D4E" w:rsidP="00653D4E">
      <w:pPr>
        <w:shd w:val="clear" w:color="auto" w:fill="FDFDFD"/>
        <w:spacing w:after="100" w:line="480" w:lineRule="auto"/>
        <w:rPr>
          <w:rFonts w:ascii="Times New Roman" w:hAnsi="Times New Roman" w:cs="Arial"/>
          <w:i/>
          <w:iCs/>
          <w:color w:val="000000"/>
          <w:sz w:val="28"/>
          <w:szCs w:val="28"/>
        </w:rPr>
        <w:sectPr w:rsidR="003E4F2B" w:rsidRPr="00653D4E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lastRenderedPageBreak/>
        <w:t>Знак отличия оформляется после успешного выполнения необходимого количества видов нормативов испытаний (тестов) в пределах вашей возрастной ступени. Представление к награждению знаков отличия организуется по итогам каждого календарного квартала ц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ентром тестирования, после чего издается приказ регионального органа исполнительной власти в области ФКС о награждении серебряными и бронзовыми знаками отличия ГТО, а также приказ Министерства спорта России «О награждении золотыми знаками отличия ВФСК ГТО»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. Процедура оформления документов и изготовления знаков занимает 2-3 месяца, в </w:t>
      </w:r>
      <w:proofErr w:type="gramStart"/>
      <w:r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связи</w:t>
      </w:r>
      <w:proofErr w:type="gramEnd"/>
      <w:r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с чем предусмотрено 4 сессии вручения знаков.</w:t>
      </w:r>
      <w:r>
        <w:rPr>
          <w:rFonts w:ascii="Times New Roman" w:hAnsi="Times New Roman"/>
          <w:b/>
          <w:noProof/>
          <w:color w:val="FF0000"/>
          <w:sz w:val="52"/>
          <w:szCs w:val="52"/>
        </w:rPr>
        <w:drawing>
          <wp:anchor distT="0" distB="127000" distL="0" distR="0" simplePos="0" relativeHeight="8" behindDoc="0" locked="0" layoutInCell="1" allowOverlap="1">
            <wp:simplePos x="0" y="0"/>
            <wp:positionH relativeFrom="column">
              <wp:posOffset>-1468755</wp:posOffset>
            </wp:positionH>
            <wp:positionV relativeFrom="paragraph">
              <wp:posOffset>99060</wp:posOffset>
            </wp:positionV>
            <wp:extent cx="7538720" cy="4664075"/>
            <wp:effectExtent l="0" t="0" r="0" b="0"/>
            <wp:wrapSquare wrapText="largest"/>
            <wp:docPr id="12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4F2B" w:rsidRDefault="003E4F2B">
      <w:pPr>
        <w:rPr>
          <w:rFonts w:ascii="Times New Roman" w:hAnsi="Times New Roman" w:cs="Times New Roman"/>
          <w:b/>
          <w:sz w:val="24"/>
          <w:szCs w:val="24"/>
        </w:rPr>
        <w:sectPr w:rsidR="003E4F2B" w:rsidSect="00B33736">
          <w:pgSz w:w="11906" w:h="16838"/>
          <w:pgMar w:top="1134" w:right="851" w:bottom="1134" w:left="1701" w:header="0" w:footer="0" w:gutter="0"/>
          <w:cols w:space="720"/>
          <w:formProt w:val="0"/>
          <w:docGrid w:linePitch="360" w:charSpace="-2049"/>
        </w:sectPr>
      </w:pPr>
    </w:p>
    <w:p w:rsidR="003E4F2B" w:rsidRDefault="003E4F2B" w:rsidP="00B33736">
      <w:pPr>
        <w:rPr>
          <w:rFonts w:ascii="Times New Roman" w:hAnsi="Times New Roman"/>
          <w:sz w:val="24"/>
          <w:szCs w:val="24"/>
        </w:rPr>
      </w:pPr>
    </w:p>
    <w:sectPr w:rsidR="003E4F2B" w:rsidSect="003E4F2B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C247B"/>
    <w:multiLevelType w:val="multilevel"/>
    <w:tmpl w:val="65EEDC7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E5957C1"/>
    <w:multiLevelType w:val="multilevel"/>
    <w:tmpl w:val="A44EE074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  <w:b w:val="0"/>
        <w:sz w:val="28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  <w:b w:val="0"/>
        <w:sz w:val="28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  <w:b w:val="0"/>
        <w:sz w:val="28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  <w:b w:val="0"/>
        <w:sz w:val="28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  <w:b w:val="0"/>
        <w:sz w:val="28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  <w:b w:val="0"/>
        <w:sz w:val="28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  <w:b w:val="0"/>
        <w:sz w:val="28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  <w:b w:val="0"/>
        <w:sz w:val="28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  <w:b w:val="0"/>
        <w:sz w:val="28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E4F2B"/>
    <w:rsid w:val="003E4F2B"/>
    <w:rsid w:val="00653D4E"/>
    <w:rsid w:val="00B33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9A7"/>
    <w:pPr>
      <w:spacing w:after="200"/>
    </w:pPr>
    <w:rPr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AE028A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link w:val="20"/>
    <w:uiPriority w:val="9"/>
    <w:semiHidden/>
    <w:unhideWhenUsed/>
    <w:qFormat/>
    <w:rsid w:val="00E02B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AE028A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E02B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Текст выноски Знак"/>
    <w:basedOn w:val="a0"/>
    <w:uiPriority w:val="99"/>
    <w:semiHidden/>
    <w:qFormat/>
    <w:rsid w:val="00C654C4"/>
    <w:rPr>
      <w:rFonts w:ascii="Tahoma" w:hAnsi="Tahoma" w:cs="Tahoma"/>
      <w:sz w:val="16"/>
      <w:szCs w:val="16"/>
    </w:rPr>
  </w:style>
  <w:style w:type="character" w:customStyle="1" w:styleId="a4">
    <w:name w:val="Маркеры списка"/>
    <w:qFormat/>
    <w:rsid w:val="003E4F2B"/>
    <w:rPr>
      <w:rFonts w:ascii="OpenSymbol" w:eastAsia="OpenSymbol" w:hAnsi="OpenSymbol" w:cs="OpenSymbol"/>
    </w:rPr>
  </w:style>
  <w:style w:type="character" w:customStyle="1" w:styleId="-">
    <w:name w:val="Интернет-ссылка"/>
    <w:rsid w:val="003E4F2B"/>
    <w:rPr>
      <w:color w:val="000080"/>
      <w:u w:val="single"/>
    </w:rPr>
  </w:style>
  <w:style w:type="character" w:customStyle="1" w:styleId="a5">
    <w:name w:val="Выделение жирным"/>
    <w:rsid w:val="003E4F2B"/>
    <w:rPr>
      <w:b/>
      <w:bCs/>
    </w:rPr>
  </w:style>
  <w:style w:type="character" w:customStyle="1" w:styleId="ListLabel1">
    <w:name w:val="ListLabel 1"/>
    <w:qFormat/>
    <w:rsid w:val="003E4F2B"/>
    <w:rPr>
      <w:rFonts w:ascii="Times New Roman" w:hAnsi="Times New Roman" w:cs="OpenSymbol"/>
      <w:b w:val="0"/>
      <w:sz w:val="28"/>
    </w:rPr>
  </w:style>
  <w:style w:type="character" w:customStyle="1" w:styleId="ListLabel2">
    <w:name w:val="ListLabel 2"/>
    <w:qFormat/>
    <w:rsid w:val="003E4F2B"/>
    <w:rPr>
      <w:rFonts w:ascii="Times New Roman" w:hAnsi="Times New Roman" w:cs="OpenSymbol"/>
      <w:b w:val="0"/>
      <w:sz w:val="28"/>
    </w:rPr>
  </w:style>
  <w:style w:type="paragraph" w:customStyle="1" w:styleId="a6">
    <w:name w:val="Заголовок"/>
    <w:basedOn w:val="a"/>
    <w:next w:val="a7"/>
    <w:qFormat/>
    <w:rsid w:val="003E4F2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3E4F2B"/>
    <w:pPr>
      <w:spacing w:after="140" w:line="288" w:lineRule="auto"/>
    </w:pPr>
  </w:style>
  <w:style w:type="paragraph" w:styleId="a8">
    <w:name w:val="List"/>
    <w:basedOn w:val="a7"/>
    <w:rsid w:val="003E4F2B"/>
    <w:rPr>
      <w:rFonts w:cs="Arial"/>
    </w:rPr>
  </w:style>
  <w:style w:type="paragraph" w:styleId="a9">
    <w:name w:val="Title"/>
    <w:basedOn w:val="a"/>
    <w:rsid w:val="003E4F2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rsid w:val="003E4F2B"/>
    <w:pPr>
      <w:suppressLineNumbers/>
    </w:pPr>
    <w:rPr>
      <w:rFonts w:cs="Arial"/>
    </w:rPr>
  </w:style>
  <w:style w:type="paragraph" w:styleId="ab">
    <w:name w:val="Normal (Web)"/>
    <w:basedOn w:val="a"/>
    <w:uiPriority w:val="99"/>
    <w:semiHidden/>
    <w:unhideWhenUsed/>
    <w:qFormat/>
    <w:rsid w:val="00AE028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uiPriority w:val="99"/>
    <w:semiHidden/>
    <w:unhideWhenUsed/>
    <w:qFormat/>
    <w:rsid w:val="00C654C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E4F2B"/>
    <w:pPr>
      <w:widowControl w:val="0"/>
      <w:spacing w:after="200"/>
    </w:pPr>
    <w:rPr>
      <w:rFonts w:ascii="Calibri" w:hAnsi="Calibri"/>
      <w:color w:val="000000"/>
      <w:sz w:val="24"/>
    </w:rPr>
  </w:style>
  <w:style w:type="paragraph" w:customStyle="1" w:styleId="ad">
    <w:name w:val="Содержимое таблицы"/>
    <w:basedOn w:val="a"/>
    <w:qFormat/>
    <w:rsid w:val="003E4F2B"/>
  </w:style>
  <w:style w:type="paragraph" w:customStyle="1" w:styleId="ae">
    <w:name w:val="Заголовок таблицы"/>
    <w:basedOn w:val="ad"/>
    <w:qFormat/>
    <w:rsid w:val="003E4F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search%2F%3Bweb%3B%3B&amp;text=&amp;etext=1016.i2xcp6auPlSgIxb53P-p8zd5YaHBhW9CL0cVxz-IlkXWc-Dl8YCv9BtLRAQ64Uwwwn_GjOZZzHgk6UJlfIJy1kccEUGQoguwVxla-Ndmsyo.19b0eff808111423427c85e63b94549a0b0ecad5&amp;uuid=&amp;state=PEtFfuTeVD5kpHnK9lio9QkU1tHIaqSGlPn8AqNOdb9aLEp2A8HcxuyUS8uMqIr2c9wlDz4isXcQlrvpb43kWA&amp;data=UlNrNmk5WktYejR0eWJFYk1LdmtxcFhUT3dQNVRCUHNnREFySnNNTnVtSFdZQmZmNFFlRTBaeWg2MFVXeUNtclg1dGlJQWphYTRZZ3U2M1JDUE9Tc0FIZ3M3dW94U01P&amp;b64e=2&amp;sign=5a39e523d24585b9ed57544e28e7c4f4&amp;keyno=0&amp;cst=AiuY0DBWFJ5Hyx_fyvalFAUUXojKgWA0jxT3Y98hnardb9yDDSxRPNB5u0CZbZdqWBV4MjeIt_ujdI4s497ZsP9nxBP3QshQ9e3WJmj6JnF2W0_mm0pBA0VHgE3I3ny0DOpJyiQUas3Oix0xtVR_L6mMoA37a_R9W7GggciDzZ2FT0o16mK-4skdpZZCjIcADEw_OOvlywAoW-zsGIKkLlKVD2hF289pcco6ImR_zMO1w-Ugkmc6mpdmTfE9zd15lgDUonoiyMsZ6_Z4rDOkBZ_uJatrD__LL3UQsPg2TkvADNL4UHNuY-pyvLWKOm1uLwvMw62e3lXclGzk_3_p_RxegZMCA-UEUepC7FYdJE5gdxNDoRsuwnVmIm2FrgAkTgDCeEfIX1jQrdkQQP6FI5sNII0eRdAS613Yxv_IF_cINCQ-ts5lPN03kW9XvDGA0-35DRdmc8JOHnEWpRNRH0K6MuTCGxyHAf7u1dnb75h-48zrCxD7MIMIJt2p543g&amp;ref=orjY4mGPRjk5boDnW0uvlrrd71vZw9kplBABKQGnM6A4oGiUe4WxJyIQe9iqp2IY16fnI4-PINtdEd_Ku4KUBAQQmP7ABLyCcKDT-mLS0RevMqvxpbdXDbYiU--XH1N6QOZPq9cEzRI_ULzpB192N4PGhHkb-tokYb4gA1xTc77p0pc6Vz84pS3KE0za_4uAtKnHuIi2gqErXsbEVJqrYmMCToQx4KKPeBnte9RnT6PjwHWeQ0sQYpncq894HCHZUQZra2E4cyswRDzbWpEdsENsDMIMerxB-ry7_zL-Zjdke_DecPQwDg&amp;l10n=ru&amp;cts=1459945269628&amp;mc=3.590017217489902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по ГТО</vt:lpstr>
    </vt:vector>
  </TitlesOfParts>
  <Company>Home</Company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по ГТО</dc:title>
  <dc:creator>Киселева_Г_Г</dc:creator>
  <cp:lastModifiedBy>школа</cp:lastModifiedBy>
  <cp:revision>18</cp:revision>
  <dcterms:created xsi:type="dcterms:W3CDTF">2015-02-05T17:34:00Z</dcterms:created>
  <dcterms:modified xsi:type="dcterms:W3CDTF">2016-11-27T19:59:00Z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